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B-51141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UzK, Geb. 330, Neubau Chemie, Fertigteilfassade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330-B-26-1166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Stahlbeton Fertigteilfassade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